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92FFE68" wp14:paraId="01FA9084" wp14:textId="2958E14B">
      <w:pPr>
        <w:pStyle w:val="Heading3"/>
        <w:spacing w:before="120" w:beforeAutospacing="off" w:after="240" w:afterAutospacing="off"/>
        <w:rPr/>
      </w:pPr>
      <w:r w:rsidRPr="592FFE68" w:rsidR="7395C548">
        <w:rPr>
          <w:rFonts w:ascii="Roboto" w:hAnsi="Roboto" w:eastAsia="Roboto" w:cs="Roboto"/>
          <w:b w:val="1"/>
          <w:bCs w:val="1"/>
          <w:i w:val="0"/>
          <w:iCs w:val="0"/>
          <w:caps w:val="0"/>
          <w:smallCaps w:val="0"/>
          <w:noProof w:val="0"/>
          <w:color w:val="003366"/>
          <w:sz w:val="22"/>
          <w:szCs w:val="22"/>
          <w:lang w:val="da-DK"/>
        </w:rPr>
        <w:t>Fortolkning af arbejdstidsregler for bagermestre under joblønsordningen</w:t>
      </w:r>
    </w:p>
    <w:p xmlns:wp14="http://schemas.microsoft.com/office/word/2010/wordml" w:rsidP="592FFE68" wp14:paraId="071C908D" wp14:textId="76EC6D41">
      <w:pPr>
        <w:pStyle w:val="Heading6"/>
        <w:spacing w:before="0" w:beforeAutospacing="off"/>
        <w:ind w:left="-240" w:right="-20"/>
        <w:rPr/>
      </w:pPr>
      <w:r w:rsidRPr="592FFE68" w:rsidR="7395C548">
        <w:rPr>
          <w:rFonts w:ascii="Roboto" w:hAnsi="Roboto" w:eastAsia="Roboto" w:cs="Roboto"/>
          <w:b w:val="0"/>
          <w:bCs w:val="0"/>
          <w:i w:val="0"/>
          <w:iCs w:val="0"/>
          <w:caps w:val="0"/>
          <w:smallCaps w:val="0"/>
          <w:noProof w:val="0"/>
          <w:color w:val="4D4D4D"/>
          <w:sz w:val="24"/>
          <w:szCs w:val="24"/>
          <w:lang w:val="da-DK"/>
        </w:rPr>
        <w:t>Kendelse af 23. november 2023 i FV2021-641</w:t>
      </w:r>
    </w:p>
    <w:p xmlns:wp14="http://schemas.microsoft.com/office/word/2010/wordml" w:rsidP="592FFE68" wp14:paraId="19635A7B" wp14:textId="1FEF9AD5">
      <w:pPr>
        <w:spacing w:before="0" w:beforeAutospacing="off" w:after="0" w:afterAutospacing="off"/>
        <w:ind w:left="-240" w:right="-20"/>
        <w:rPr/>
      </w:pPr>
      <w:r w:rsidRPr="592FFE68" w:rsidR="7395C548">
        <w:rPr>
          <w:rFonts w:ascii="Roboto" w:hAnsi="Roboto" w:eastAsia="Roboto" w:cs="Roboto"/>
          <w:b w:val="0"/>
          <w:bCs w:val="0"/>
          <w:i w:val="0"/>
          <w:iCs w:val="0"/>
          <w:caps w:val="0"/>
          <w:smallCaps w:val="0"/>
          <w:noProof w:val="0"/>
          <w:color w:val="4D4D4D"/>
          <w:sz w:val="24"/>
          <w:szCs w:val="24"/>
          <w:lang w:val="da-DK"/>
        </w:rPr>
        <w:t>Sag nr. 2021-641 Vibeke Rønne</w:t>
      </w:r>
    </w:p>
    <w:p xmlns:wp14="http://schemas.microsoft.com/office/word/2010/wordml" w:rsidP="592FFE68" wp14:paraId="3C1C11DF" wp14:textId="77D76DB3">
      <w:pPr>
        <w:spacing w:before="0" w:beforeAutospacing="off" w:after="0" w:afterAutospacing="off"/>
        <w:ind w:left="-240" w:right="-20"/>
        <w:rPr/>
      </w:pPr>
      <w:r w:rsidRPr="592FFE68" w:rsidR="7395C548">
        <w:rPr>
          <w:rFonts w:ascii="Roboto" w:hAnsi="Roboto" w:eastAsia="Roboto" w:cs="Roboto"/>
          <w:b w:val="1"/>
          <w:bCs w:val="1"/>
          <w:i w:val="0"/>
          <w:iCs w:val="0"/>
          <w:caps w:val="0"/>
          <w:smallCaps w:val="0"/>
          <w:noProof w:val="0"/>
          <w:color w:val="4D4D4D"/>
          <w:sz w:val="24"/>
          <w:szCs w:val="24"/>
          <w:lang w:val="da-DK"/>
        </w:rPr>
        <w:t>2023-11-23</w:t>
      </w:r>
    </w:p>
    <w:p xmlns:wp14="http://schemas.microsoft.com/office/word/2010/wordml" w:rsidP="592FFE68" wp14:paraId="3B46251A" wp14:textId="7C6EEB9F">
      <w:pPr>
        <w:spacing w:before="0" w:beforeAutospacing="off" w:after="0" w:afterAutospacing="off"/>
        <w:ind w:left="-240" w:right="-20"/>
        <w:rPr/>
      </w:pPr>
      <w:r w:rsidRPr="592FFE68" w:rsidR="7395C548">
        <w:rPr>
          <w:rFonts w:ascii="Roboto" w:hAnsi="Roboto" w:eastAsia="Roboto" w:cs="Roboto"/>
          <w:b w:val="0"/>
          <w:bCs w:val="0"/>
          <w:i w:val="0"/>
          <w:iCs w:val="0"/>
          <w:caps w:val="0"/>
          <w:smallCaps w:val="0"/>
          <w:noProof w:val="0"/>
          <w:color w:val="333333"/>
          <w:sz w:val="24"/>
          <w:szCs w:val="24"/>
          <w:lang w:val="da-DK"/>
        </w:rPr>
        <w:t>Fødevareforbundet NNF som mandatar for A mod Coop Danmark A/S</w:t>
      </w:r>
    </w:p>
    <w:p xmlns:wp14="http://schemas.microsoft.com/office/word/2010/wordml" w:rsidP="592FFE68" wp14:paraId="410772FF" wp14:textId="785D265E">
      <w:pPr>
        <w:spacing w:before="0" w:beforeAutospacing="off" w:after="0" w:afterAutospacing="off"/>
        <w:ind w:left="-240" w:right="-20"/>
        <w:rPr/>
      </w:pPr>
      <w:r w:rsidRPr="592FFE68" w:rsidR="7395C548">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592FFE68" wp14:paraId="6D4F01D3" wp14:textId="406D126E">
      <w:pPr>
        <w:spacing w:before="0" w:beforeAutospacing="off" w:after="0" w:afterAutospacing="off"/>
        <w:ind w:left="-240" w:right="-20"/>
        <w:rPr/>
      </w:pPr>
      <w:hyperlink r:id="R5096ff8607cb412c">
        <w:r w:rsidRPr="592FFE68" w:rsidR="7395C548">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6b8221d1c57245a7">
        <w:r w:rsidRPr="592FFE68" w:rsidR="7395C548">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2D2A87E2" wp14:textId="49D81048">
      <w:pPr>
        <w:rPr/>
      </w:pPr>
    </w:p>
    <w:p xmlns:wp14="http://schemas.microsoft.com/office/word/2010/wordml" w:rsidP="592FFE68" wp14:paraId="6B7DE98D" wp14:textId="6362784D">
      <w:pPr>
        <w:pStyle w:val="Heading4"/>
        <w:spacing w:before="0" w:beforeAutospacing="off" w:after="120" w:afterAutospacing="off"/>
        <w:rPr/>
      </w:pPr>
      <w:r w:rsidRPr="592FFE68" w:rsidR="7395C548">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592FFE68" wp14:paraId="4EB7E595" wp14:textId="4AF89A77">
      <w:pPr>
        <w:ind w:left="-20" w:right="-20"/>
        <w:rPr/>
      </w:pPr>
      <w:r w:rsidRPr="592FFE68" w:rsidR="7395C548">
        <w:rPr>
          <w:rFonts w:ascii="Calibri" w:hAnsi="Calibri" w:eastAsia="Calibri" w:cs="Calibri"/>
          <w:b w:val="0"/>
          <w:bCs w:val="0"/>
          <w:i w:val="0"/>
          <w:iCs w:val="0"/>
          <w:caps w:val="0"/>
          <w:smallCaps w:val="0"/>
          <w:noProof w:val="0"/>
          <w:color w:val="333333"/>
          <w:sz w:val="24"/>
          <w:szCs w:val="24"/>
          <w:lang w:val="da-DK"/>
        </w:rPr>
        <w:t>Denne sag ved Arbejdsretten omhandler fortolkningen af arbejdstidsreglerne for bagermestre ansat under joblønsordningen i henhold til § 3 i Fødevareoverenskomsten mellem Brugsforeningsbevægelsens Arbejdsgiverorganisation og Fødevareforbundet NNF. Sagen drejer sig om, hvorvidt Coop Danmark A/S har misbrugt joblønsordningen ved at pålægge en bagermester, A, en arbejdstid væsentligt længere end det, der er tiltænkt for en joblønsansat bagermester, og om A derfor er berettiget til efterbetaling. A, repræsenteret af Fødevareforbundet NNF, hævder at have arbejdet væsentligt mere end overenskomsten tillader, uden at modtage kompensation herfor, hvilket ifølge NNF udgør et misbrug af joblønsordningen. Coop Danmark A/S afviser anklagerne og argumenterer for, at A's arbejdstid ikke oversteg det lovlige, og at A selv var ansvarlig for planlægning af sin arbejdstid. Sagen blev behandlet ved en faglig voldgift, hvor parterne ikke kunne opnå enighed, hvilket førte til, at afgørelsen blev truffet af opmanden.</w:t>
      </w:r>
    </w:p>
    <w:p xmlns:wp14="http://schemas.microsoft.com/office/word/2010/wordml" w:rsidP="592FFE68" wp14:paraId="1684DFD9" wp14:textId="1C235B96">
      <w:pPr>
        <w:pStyle w:val="Heading4"/>
        <w:spacing w:before="240" w:beforeAutospacing="off" w:after="120" w:afterAutospacing="off"/>
        <w:rPr/>
      </w:pPr>
      <w:r w:rsidRPr="592FFE68" w:rsidR="7395C548">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592FFE68" wp14:paraId="371CEE75" wp14:textId="48A6B695">
      <w:pPr>
        <w:ind w:left="-20" w:right="-20"/>
        <w:rPr/>
      </w:pPr>
      <w:r w:rsidRPr="592FFE68" w:rsidR="7395C548">
        <w:rPr>
          <w:rFonts w:ascii="Calibri" w:hAnsi="Calibri" w:eastAsia="Calibri" w:cs="Calibri"/>
          <w:b w:val="0"/>
          <w:bCs w:val="0"/>
          <w:i w:val="0"/>
          <w:iCs w:val="0"/>
          <w:caps w:val="0"/>
          <w:smallCaps w:val="0"/>
          <w:noProof w:val="0"/>
          <w:color w:val="333333"/>
          <w:sz w:val="24"/>
          <w:szCs w:val="24"/>
          <w:lang w:val="da-DK"/>
        </w:rPr>
        <w:t>Opmanden konkluderede, at det ikke var godtgjort, at Coop Danmark A/S havde misbrugt joblønsordningen. Det blev lagt til grund, at bageriet havde en normal bemanding i forhold til omsætningen, og at A's arbejdstid var væsentligt længere end den, der gælder for øvrige medarbejdere, men det var ikke godtgjort, at Coop havde kendskab til omfanget af hans arbejde. Derfor blev Coop Danmark A/S frifundet. Afgørelsen understreger, at joblønsansatte mestres arbejdstid ikke følger overenskomstens almindelige bestemmelser om arbejdstid, og at der skal være konkret dokumentation for misbrug af joblønsordningen. Hver part blev pålagt at betale egne sagsomkostninger og halvdelen af opmandens honorar.</w:t>
      </w:r>
    </w:p>
    <w:p xmlns:wp14="http://schemas.microsoft.com/office/word/2010/wordml" w:rsidP="592FFE68" wp14:paraId="205A6F2F" wp14:textId="321C1CAA">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F85153"/>
    <w:rsid w:val="4EF85153"/>
    <w:rsid w:val="592FFE68"/>
    <w:rsid w:val="7395C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5153"/>
  <w15:chartTrackingRefBased/>
  <w15:docId w15:val="{9FF05401-4160-495D-B8D2-56C2EDAACB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3/kendelse-af-23-november-2023-i-fv2021-641/" TargetMode="External" Id="R5096ff8607cb412c" /><Relationship Type="http://schemas.openxmlformats.org/officeDocument/2006/relationships/hyperlink" Target="https://arbejdsretten.dk/media/wx1gmn5p/kendelse-fv-2021-641.pdf" TargetMode="External" Id="R6b8221d1c57245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2024-03-10T13:27:27.2939289Z</dcterms:created>
  <dcterms:modified xsi:type="dcterms:W3CDTF">2024-03-10T13:28:13.3330007Z</dcterms:modified>
  <dc:creator>Per Hoffmann</dc:creator>
  <lastModifiedBy>Per Hoffmann</lastModifiedBy>
</coreProperties>
</file>